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21C4A" w14:textId="0B1839AA" w:rsidR="00F91095" w:rsidRDefault="00CC6990" w:rsidP="00F91095">
      <w:pPr>
        <w:jc w:val="both"/>
        <w:rPr>
          <w:rFonts w:ascii="Arial" w:hAnsi="Arial" w:cs="Arial"/>
          <w:sz w:val="24"/>
          <w:szCs w:val="24"/>
        </w:rPr>
      </w:pPr>
      <w:r>
        <w:rPr>
          <w:noProof/>
          <w:color w:val="201F1E"/>
          <w:lang w:eastAsia="en-GB"/>
        </w:rPr>
        <w:drawing>
          <wp:anchor distT="0" distB="0" distL="114300" distR="114300" simplePos="0" relativeHeight="251663360" behindDoc="1" locked="0" layoutInCell="1" allowOverlap="1" wp14:anchorId="056FC02E" wp14:editId="1D67F6DE">
            <wp:simplePos x="0" y="0"/>
            <wp:positionH relativeFrom="margin">
              <wp:posOffset>973</wp:posOffset>
            </wp:positionH>
            <wp:positionV relativeFrom="paragraph">
              <wp:posOffset>6350</wp:posOffset>
            </wp:positionV>
            <wp:extent cx="1180514" cy="525600"/>
            <wp:effectExtent l="0" t="0" r="635" b="8255"/>
            <wp:wrapTight wrapText="bothSides">
              <wp:wrapPolygon edited="0">
                <wp:start x="2091" y="0"/>
                <wp:lineTo x="0" y="4701"/>
                <wp:lineTo x="0" y="16455"/>
                <wp:lineTo x="2091" y="21156"/>
                <wp:lineTo x="5926" y="21156"/>
                <wp:lineTo x="12200" y="21156"/>
                <wp:lineTo x="20914" y="15671"/>
                <wp:lineTo x="21263" y="9403"/>
                <wp:lineTo x="13943" y="3134"/>
                <wp:lineTo x="5926" y="0"/>
                <wp:lineTo x="209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80514" cy="52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891">
        <w:rPr>
          <w:noProof/>
        </w:rPr>
        <w:drawing>
          <wp:anchor distT="0" distB="0" distL="114300" distR="114300" simplePos="0" relativeHeight="251662336" behindDoc="1" locked="0" layoutInCell="1" allowOverlap="1" wp14:anchorId="35D8BE66" wp14:editId="4B418126">
            <wp:simplePos x="0" y="0"/>
            <wp:positionH relativeFrom="margin">
              <wp:posOffset>2098941</wp:posOffset>
            </wp:positionH>
            <wp:positionV relativeFrom="paragraph">
              <wp:posOffset>64709</wp:posOffset>
            </wp:positionV>
            <wp:extent cx="1510030" cy="394970"/>
            <wp:effectExtent l="0" t="0" r="0" b="5080"/>
            <wp:wrapTight wrapText="bothSides">
              <wp:wrapPolygon edited="0">
                <wp:start x="817" y="0"/>
                <wp:lineTo x="0" y="3125"/>
                <wp:lineTo x="0" y="20836"/>
                <wp:lineTo x="21255" y="20836"/>
                <wp:lineTo x="21255" y="0"/>
                <wp:lineTo x="817" y="0"/>
              </wp:wrapPolygon>
            </wp:wrapTight>
            <wp:docPr id="6" name="Picture 6" descr="East Riding of York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 Riding of Yorkshire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030" cy="39497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891">
        <w:rPr>
          <w:rFonts w:ascii="Arial" w:hAnsi="Arial" w:cs="Arial"/>
          <w:noProof/>
        </w:rPr>
        <w:drawing>
          <wp:anchor distT="0" distB="0" distL="114300" distR="114300" simplePos="0" relativeHeight="251661312" behindDoc="1" locked="0" layoutInCell="1" allowOverlap="1" wp14:anchorId="75EE0C33" wp14:editId="53FA41E9">
            <wp:simplePos x="0" y="0"/>
            <wp:positionH relativeFrom="margin">
              <wp:align>right</wp:align>
            </wp:positionH>
            <wp:positionV relativeFrom="paragraph">
              <wp:posOffset>3195</wp:posOffset>
            </wp:positionV>
            <wp:extent cx="1236980" cy="525145"/>
            <wp:effectExtent l="0" t="0" r="1270" b="8255"/>
            <wp:wrapTight wrapText="bothSides">
              <wp:wrapPolygon edited="0">
                <wp:start x="0" y="0"/>
                <wp:lineTo x="0" y="21156"/>
                <wp:lineTo x="11643" y="21156"/>
                <wp:lineTo x="21290" y="20372"/>
                <wp:lineTo x="21290" y="5485"/>
                <wp:lineTo x="15634" y="784"/>
                <wp:lineTo x="665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6980" cy="525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BBA26" w14:textId="2F5E2665" w:rsidR="00F91095" w:rsidRDefault="00F91095" w:rsidP="00F91095">
      <w:pPr>
        <w:jc w:val="both"/>
        <w:rPr>
          <w:rFonts w:ascii="Arial" w:hAnsi="Arial" w:cs="Arial"/>
          <w:sz w:val="24"/>
          <w:szCs w:val="24"/>
        </w:rPr>
      </w:pPr>
    </w:p>
    <w:p w14:paraId="22B9CC32" w14:textId="5674DA9A" w:rsidR="00F91095" w:rsidRDefault="00F91095" w:rsidP="00F91095">
      <w:pPr>
        <w:jc w:val="both"/>
        <w:rPr>
          <w:rFonts w:ascii="Arial" w:hAnsi="Arial" w:cs="Arial"/>
          <w:sz w:val="24"/>
          <w:szCs w:val="24"/>
        </w:rPr>
      </w:pPr>
    </w:p>
    <w:p w14:paraId="08A93E4A" w14:textId="77777777" w:rsidR="00851891" w:rsidRDefault="00851891" w:rsidP="00F91095">
      <w:pPr>
        <w:jc w:val="both"/>
        <w:rPr>
          <w:rFonts w:ascii="Arial" w:hAnsi="Arial" w:cs="Arial"/>
        </w:rPr>
      </w:pPr>
    </w:p>
    <w:p w14:paraId="7CCD064E" w14:textId="77777777" w:rsidR="00851891" w:rsidRDefault="00851891" w:rsidP="00F91095">
      <w:pPr>
        <w:jc w:val="both"/>
        <w:rPr>
          <w:rFonts w:ascii="Arial" w:hAnsi="Arial" w:cs="Arial"/>
        </w:rPr>
      </w:pPr>
    </w:p>
    <w:p w14:paraId="19D2B103" w14:textId="372F44F9" w:rsidR="000D29DF" w:rsidRDefault="00764B80" w:rsidP="00F91095">
      <w:pPr>
        <w:jc w:val="both"/>
        <w:rPr>
          <w:rFonts w:ascii="Arial" w:hAnsi="Arial" w:cs="Arial"/>
        </w:rPr>
      </w:pPr>
      <w:r>
        <w:rPr>
          <w:rFonts w:ascii="Arial" w:hAnsi="Arial" w:cs="Arial"/>
        </w:rPr>
        <w:t>June</w:t>
      </w:r>
      <w:r w:rsidR="000D29DF">
        <w:rPr>
          <w:rFonts w:ascii="Arial" w:hAnsi="Arial" w:cs="Arial"/>
        </w:rPr>
        <w:t xml:space="preserve"> 2023</w:t>
      </w:r>
    </w:p>
    <w:p w14:paraId="474DB4D4" w14:textId="4757910B" w:rsidR="000D29DF" w:rsidRDefault="000D29DF" w:rsidP="00F91095">
      <w:pPr>
        <w:jc w:val="both"/>
        <w:rPr>
          <w:rFonts w:ascii="Arial" w:hAnsi="Arial" w:cs="Arial"/>
        </w:rPr>
      </w:pPr>
    </w:p>
    <w:p w14:paraId="05642EA3" w14:textId="77777777" w:rsidR="000D29DF" w:rsidRDefault="000D29DF" w:rsidP="00F91095">
      <w:pPr>
        <w:jc w:val="both"/>
        <w:rPr>
          <w:rFonts w:ascii="Arial" w:hAnsi="Arial" w:cs="Arial"/>
        </w:rPr>
      </w:pPr>
    </w:p>
    <w:p w14:paraId="2ECF45DC" w14:textId="77777777" w:rsidR="000D29DF" w:rsidRPr="000D29DF" w:rsidRDefault="000D29DF" w:rsidP="000D29DF">
      <w:pPr>
        <w:spacing w:after="200" w:line="276" w:lineRule="auto"/>
        <w:jc w:val="both"/>
        <w:rPr>
          <w:rFonts w:ascii="Arial" w:hAnsi="Arial" w:cs="Arial"/>
          <w:sz w:val="20"/>
          <w:szCs w:val="20"/>
        </w:rPr>
      </w:pPr>
      <w:r w:rsidRPr="000D29DF">
        <w:rPr>
          <w:rFonts w:ascii="Arial" w:hAnsi="Arial" w:cs="Arial"/>
          <w:sz w:val="20"/>
          <w:szCs w:val="20"/>
        </w:rPr>
        <w:t>Dear Business Owner</w:t>
      </w:r>
    </w:p>
    <w:p w14:paraId="60B7D127" w14:textId="5AD7F150" w:rsidR="000D29DF" w:rsidRPr="000D29DF" w:rsidRDefault="000D29DF" w:rsidP="000D29DF">
      <w:pPr>
        <w:spacing w:after="200" w:line="276" w:lineRule="auto"/>
        <w:jc w:val="both"/>
        <w:rPr>
          <w:rFonts w:ascii="Arial" w:hAnsi="Arial" w:cs="Arial"/>
          <w:sz w:val="20"/>
          <w:szCs w:val="20"/>
        </w:rPr>
      </w:pPr>
      <w:r w:rsidRPr="000D29DF">
        <w:rPr>
          <w:rFonts w:ascii="Arial" w:hAnsi="Arial" w:cs="Arial"/>
          <w:sz w:val="20"/>
          <w:szCs w:val="20"/>
        </w:rPr>
        <w:t>Included in the</w:t>
      </w:r>
      <w:r w:rsidR="00942CB1">
        <w:rPr>
          <w:rFonts w:ascii="Arial" w:hAnsi="Arial" w:cs="Arial"/>
          <w:sz w:val="20"/>
          <w:szCs w:val="20"/>
        </w:rPr>
        <w:t xml:space="preserve"> </w:t>
      </w:r>
      <w:r w:rsidRPr="000D29DF">
        <w:rPr>
          <w:rFonts w:ascii="Arial" w:hAnsi="Arial" w:cs="Arial"/>
          <w:sz w:val="20"/>
          <w:szCs w:val="20"/>
        </w:rPr>
        <w:t xml:space="preserve">Budget proposals, the Government announced that they </w:t>
      </w:r>
      <w:r w:rsidR="00942CB1">
        <w:rPr>
          <w:rFonts w:ascii="Arial" w:hAnsi="Arial" w:cs="Arial"/>
          <w:sz w:val="20"/>
          <w:szCs w:val="20"/>
        </w:rPr>
        <w:t xml:space="preserve">are minded to </w:t>
      </w:r>
      <w:r w:rsidRPr="000D29DF">
        <w:rPr>
          <w:rFonts w:ascii="Arial" w:hAnsi="Arial" w:cs="Arial"/>
          <w:sz w:val="20"/>
          <w:szCs w:val="20"/>
        </w:rPr>
        <w:t>cease to fund Local Enterprise Partnerships (LEPs) beyond March 2024 and are consulting on their expectations that the activities of LEPs will transfer to local councils by 31 March 2024.</w:t>
      </w:r>
    </w:p>
    <w:p w14:paraId="06DFAE69" w14:textId="77777777" w:rsidR="000D29DF" w:rsidRPr="000D29DF" w:rsidRDefault="000D29DF" w:rsidP="000D29DF">
      <w:pPr>
        <w:spacing w:after="200" w:line="276" w:lineRule="auto"/>
        <w:jc w:val="both"/>
        <w:rPr>
          <w:rFonts w:ascii="Arial" w:hAnsi="Arial" w:cs="Arial"/>
          <w:sz w:val="20"/>
          <w:szCs w:val="20"/>
        </w:rPr>
      </w:pPr>
      <w:r w:rsidRPr="000D29DF">
        <w:rPr>
          <w:rFonts w:ascii="Arial" w:hAnsi="Arial" w:cs="Arial"/>
          <w:sz w:val="20"/>
          <w:szCs w:val="20"/>
        </w:rPr>
        <w:t>We are very much aware that this creates a period of uncertainty, which will undoubtedly be difficult for you and all partners of the LEP.</w:t>
      </w:r>
    </w:p>
    <w:p w14:paraId="4E3296DC" w14:textId="77777777" w:rsidR="000D29DF" w:rsidRPr="000D29DF" w:rsidRDefault="000D29DF" w:rsidP="000D29DF">
      <w:pPr>
        <w:spacing w:after="200" w:line="276" w:lineRule="auto"/>
        <w:jc w:val="both"/>
        <w:rPr>
          <w:rFonts w:ascii="Arial" w:hAnsi="Arial" w:cs="Arial"/>
          <w:sz w:val="20"/>
          <w:szCs w:val="20"/>
        </w:rPr>
      </w:pPr>
      <w:r w:rsidRPr="000D29DF">
        <w:rPr>
          <w:rFonts w:ascii="Arial" w:hAnsi="Arial" w:cs="Arial"/>
          <w:sz w:val="20"/>
          <w:szCs w:val="20"/>
        </w:rPr>
        <w:t>However, we want to reassure you of our commitment to keeping you regularly informed as we transition to these new arrangements over the next few months and that we expect that it will be very much business as usual for the LEP as it continues its many activities within the Hull and East Yorkshire region. We are all optimistic that the position of the region will be strengthened by these new developments as we move towards 2024.</w:t>
      </w:r>
    </w:p>
    <w:p w14:paraId="05D24FEA" w14:textId="77777777" w:rsidR="000D29DF" w:rsidRPr="000D29DF" w:rsidRDefault="000D29DF" w:rsidP="000D29DF">
      <w:pPr>
        <w:spacing w:after="200" w:line="276" w:lineRule="auto"/>
        <w:jc w:val="both"/>
        <w:rPr>
          <w:rFonts w:ascii="Arial" w:hAnsi="Arial" w:cs="Arial"/>
          <w:sz w:val="20"/>
          <w:szCs w:val="20"/>
        </w:rPr>
      </w:pPr>
      <w:r w:rsidRPr="000D29DF">
        <w:rPr>
          <w:rFonts w:ascii="Arial" w:hAnsi="Arial" w:cs="Arial"/>
          <w:sz w:val="20"/>
          <w:szCs w:val="20"/>
        </w:rPr>
        <w:t xml:space="preserve">Both Hull and East Riding councils are committed to working with the LEP Chair, James Newman and the LEP Team, to ensure a smooth transition to new ways of working, whilst devolution proposals are negotiated for the region.  </w:t>
      </w:r>
    </w:p>
    <w:p w14:paraId="70507D40" w14:textId="77777777" w:rsidR="000D29DF" w:rsidRPr="000D29DF" w:rsidRDefault="000D29DF" w:rsidP="000D29DF">
      <w:pPr>
        <w:spacing w:after="200" w:line="276" w:lineRule="auto"/>
        <w:jc w:val="both"/>
        <w:rPr>
          <w:rFonts w:ascii="Arial" w:hAnsi="Arial" w:cs="Arial"/>
          <w:sz w:val="20"/>
          <w:szCs w:val="20"/>
        </w:rPr>
      </w:pPr>
      <w:r w:rsidRPr="000D29DF">
        <w:rPr>
          <w:rFonts w:ascii="Arial" w:hAnsi="Arial" w:cs="Arial"/>
          <w:sz w:val="20"/>
          <w:szCs w:val="20"/>
        </w:rPr>
        <w:t>All parties are agreed that any new arrangements for business engagement and the economic and skills strategies of the region must preserve the successful elements of the LEP and build on the strong foundations developed by the LEP team over many years to ensure the region continues to benefit from past success.</w:t>
      </w:r>
    </w:p>
    <w:p w14:paraId="5AE1F7C2" w14:textId="77777777" w:rsidR="000D29DF" w:rsidRPr="000D29DF" w:rsidRDefault="000D29DF" w:rsidP="000D29DF">
      <w:pPr>
        <w:spacing w:after="200" w:line="276" w:lineRule="auto"/>
        <w:jc w:val="both"/>
        <w:rPr>
          <w:rFonts w:ascii="Arial" w:hAnsi="Arial" w:cs="Arial"/>
          <w:sz w:val="20"/>
          <w:szCs w:val="20"/>
        </w:rPr>
      </w:pPr>
      <w:r w:rsidRPr="000D29DF">
        <w:rPr>
          <w:rFonts w:ascii="Arial" w:hAnsi="Arial" w:cs="Arial"/>
          <w:sz w:val="20"/>
          <w:szCs w:val="20"/>
        </w:rPr>
        <w:t>Both councils and their senior officers are hugely appreciative of the work done by the LEP and we will do everything possible to ensure you are kept up to date with the latest developments.</w:t>
      </w:r>
    </w:p>
    <w:p w14:paraId="29EAC2E4" w14:textId="77777777" w:rsidR="000D29DF" w:rsidRPr="000D29DF" w:rsidRDefault="000D29DF" w:rsidP="000D29DF">
      <w:pPr>
        <w:spacing w:after="200" w:line="276" w:lineRule="auto"/>
        <w:jc w:val="both"/>
        <w:rPr>
          <w:rFonts w:ascii="Arial" w:hAnsi="Arial" w:cs="Arial"/>
          <w:sz w:val="20"/>
          <w:szCs w:val="20"/>
        </w:rPr>
      </w:pPr>
      <w:r w:rsidRPr="000D29DF">
        <w:rPr>
          <w:rFonts w:ascii="Arial" w:hAnsi="Arial" w:cs="Arial"/>
          <w:sz w:val="20"/>
          <w:szCs w:val="20"/>
        </w:rPr>
        <w:t xml:space="preserve">If you have any questions, please email </w:t>
      </w:r>
      <w:r w:rsidRPr="000D29DF">
        <w:rPr>
          <w:rFonts w:ascii="Arial" w:hAnsi="Arial" w:cs="Arial"/>
          <w:b/>
          <w:bCs/>
          <w:sz w:val="20"/>
          <w:szCs w:val="20"/>
        </w:rPr>
        <w:t>info@heylep.com</w:t>
      </w:r>
      <w:r w:rsidRPr="000D29DF">
        <w:rPr>
          <w:rFonts w:ascii="Arial" w:hAnsi="Arial" w:cs="Arial"/>
          <w:sz w:val="20"/>
          <w:szCs w:val="20"/>
        </w:rPr>
        <w:t xml:space="preserve">  </w:t>
      </w:r>
    </w:p>
    <w:p w14:paraId="2E437082" w14:textId="77777777" w:rsidR="000D29DF" w:rsidRPr="000D29DF" w:rsidRDefault="000D29DF" w:rsidP="000D29DF">
      <w:pPr>
        <w:spacing w:after="200" w:line="276" w:lineRule="auto"/>
        <w:jc w:val="both"/>
        <w:rPr>
          <w:rFonts w:ascii="Arial" w:hAnsi="Arial" w:cs="Arial"/>
          <w:sz w:val="20"/>
          <w:szCs w:val="20"/>
        </w:rPr>
      </w:pPr>
      <w:r w:rsidRPr="000D29DF">
        <w:rPr>
          <w:rFonts w:ascii="Arial" w:hAnsi="Arial" w:cs="Arial"/>
          <w:sz w:val="20"/>
          <w:szCs w:val="20"/>
        </w:rPr>
        <w:t>Many thanks for your continued support.</w:t>
      </w:r>
    </w:p>
    <w:p w14:paraId="6C3FF03C" w14:textId="3F773E3A" w:rsidR="000D29DF" w:rsidRPr="000D29DF" w:rsidRDefault="000D29DF" w:rsidP="000D29DF">
      <w:pPr>
        <w:spacing w:after="200" w:line="276" w:lineRule="auto"/>
        <w:jc w:val="both"/>
        <w:rPr>
          <w:rFonts w:ascii="Arial" w:hAnsi="Arial" w:cs="Arial"/>
          <w:sz w:val="20"/>
          <w:szCs w:val="20"/>
        </w:rPr>
      </w:pPr>
      <w:r>
        <w:rPr>
          <w:rFonts w:ascii="Arial" w:hAnsi="Arial" w:cs="Arial"/>
          <w:sz w:val="20"/>
          <w:szCs w:val="20"/>
        </w:rPr>
        <w:t>Yours sincerely</w:t>
      </w:r>
    </w:p>
    <w:p w14:paraId="3DA6B549" w14:textId="77777777" w:rsidR="000D29DF" w:rsidRDefault="000D29DF" w:rsidP="00F91095">
      <w:pPr>
        <w:jc w:val="both"/>
        <w:rPr>
          <w:rFonts w:ascii="Arial" w:hAnsi="Arial" w:cs="Arial"/>
        </w:rPr>
      </w:pPr>
    </w:p>
    <w:p w14:paraId="0E6664D3" w14:textId="652E472D" w:rsidR="00A92D9D" w:rsidRPr="007F6D6D" w:rsidRDefault="00A92D9D" w:rsidP="000D29DF">
      <w:pPr>
        <w:jc w:val="both"/>
        <w:rPr>
          <w:rFonts w:ascii="Arial" w:hAnsi="Arial" w:cs="Arial"/>
        </w:rPr>
      </w:pPr>
      <w:r w:rsidRPr="007F6D6D">
        <w:rPr>
          <w:noProof/>
        </w:rPr>
        <w:drawing>
          <wp:anchor distT="0" distB="0" distL="114300" distR="114300" simplePos="0" relativeHeight="251659264" behindDoc="1" locked="0" layoutInCell="1" allowOverlap="1" wp14:anchorId="02477208" wp14:editId="323A8453">
            <wp:simplePos x="0" y="0"/>
            <wp:positionH relativeFrom="column">
              <wp:posOffset>1706245</wp:posOffset>
            </wp:positionH>
            <wp:positionV relativeFrom="paragraph">
              <wp:posOffset>135051</wp:posOffset>
            </wp:positionV>
            <wp:extent cx="1397635" cy="551815"/>
            <wp:effectExtent l="0" t="0" r="0" b="0"/>
            <wp:wrapTight wrapText="bothSides">
              <wp:wrapPolygon edited="0">
                <wp:start x="0" y="0"/>
                <wp:lineTo x="0" y="20879"/>
                <wp:lineTo x="21198" y="20879"/>
                <wp:lineTo x="21198"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635"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27D6F" w14:textId="46D86A5A" w:rsidR="004254BC" w:rsidRDefault="00813ADB" w:rsidP="00376813">
      <w:pPr>
        <w:rPr>
          <w:rFonts w:ascii="Arial" w:hAnsi="Arial" w:cs="Arial"/>
          <w:noProof/>
        </w:rPr>
      </w:pPr>
      <w:r w:rsidRPr="007F6D6D">
        <w:rPr>
          <w:rFonts w:ascii="Arial" w:hAnsi="Arial" w:cs="Arial"/>
          <w:noProof/>
        </w:rPr>
        <w:t xml:space="preserve"> </w:t>
      </w:r>
      <w:r w:rsidR="008E2C9D" w:rsidRPr="007F6D6D">
        <w:rPr>
          <w:noProof/>
        </w:rPr>
        <w:drawing>
          <wp:anchor distT="0" distB="0" distL="114300" distR="114300" simplePos="0" relativeHeight="251660288" behindDoc="1" locked="0" layoutInCell="1" allowOverlap="1" wp14:anchorId="5223CA3C" wp14:editId="67CC92D8">
            <wp:simplePos x="0" y="0"/>
            <wp:positionH relativeFrom="margin">
              <wp:align>left</wp:align>
            </wp:positionH>
            <wp:positionV relativeFrom="paragraph">
              <wp:posOffset>101840</wp:posOffset>
            </wp:positionV>
            <wp:extent cx="1555750" cy="407035"/>
            <wp:effectExtent l="0" t="0" r="6350" b="0"/>
            <wp:wrapTight wrapText="bothSides">
              <wp:wrapPolygon edited="0">
                <wp:start x="0" y="0"/>
                <wp:lineTo x="0" y="20218"/>
                <wp:lineTo x="21424" y="20218"/>
                <wp:lineTo x="21424" y="0"/>
                <wp:lineTo x="0" y="0"/>
              </wp:wrapPolygon>
            </wp:wrapTight>
            <wp:docPr id="5" name="Picture 5"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hanger&#10;&#10;Description automatically generated"/>
                    <pic:cNvPicPr>
                      <a:picLocks noChangeAspect="1"/>
                    </pic:cNvPicPr>
                  </pic:nvPicPr>
                  <pic:blipFill rotWithShape="1">
                    <a:blip r:embed="rId11">
                      <a:extLst>
                        <a:ext uri="{28A0092B-C50C-407E-A947-70E740481C1C}">
                          <a14:useLocalDpi xmlns:a14="http://schemas.microsoft.com/office/drawing/2010/main" val="0"/>
                        </a:ext>
                      </a:extLst>
                    </a:blip>
                    <a:srcRect l="1151" t="2382" r="1969" b="37270"/>
                    <a:stretch/>
                  </pic:blipFill>
                  <pic:spPr bwMode="auto">
                    <a:xfrm>
                      <a:off x="0" y="0"/>
                      <a:ext cx="1555750" cy="407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54BC">
        <w:rPr>
          <w:rFonts w:ascii="Arial" w:hAnsi="Arial" w:cs="Arial"/>
          <w:noProof/>
        </w:rPr>
        <w:t xml:space="preserve">          </w:t>
      </w:r>
      <w:r w:rsidR="004254BC" w:rsidRPr="00D72156">
        <w:rPr>
          <w:noProof/>
          <w:sz w:val="24"/>
          <w:szCs w:val="24"/>
          <w:lang w:eastAsia="en-GB"/>
        </w:rPr>
        <w:drawing>
          <wp:inline distT="0" distB="0" distL="0" distR="0" wp14:anchorId="53A6F793" wp14:editId="49EF885C">
            <wp:extent cx="1690036" cy="504639"/>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5526" cy="509264"/>
                    </a:xfrm>
                    <a:prstGeom prst="rect">
                      <a:avLst/>
                    </a:prstGeom>
                    <a:noFill/>
                    <a:ln>
                      <a:noFill/>
                    </a:ln>
                  </pic:spPr>
                </pic:pic>
              </a:graphicData>
            </a:graphic>
          </wp:inline>
        </w:drawing>
      </w:r>
    </w:p>
    <w:p w14:paraId="77E1955F" w14:textId="77777777" w:rsidR="004254BC" w:rsidRDefault="004254BC" w:rsidP="00376813">
      <w:pPr>
        <w:rPr>
          <w:rFonts w:ascii="Arial" w:hAnsi="Arial" w:cs="Arial"/>
        </w:rPr>
      </w:pPr>
    </w:p>
    <w:p w14:paraId="3ADB82A3" w14:textId="122F700C" w:rsidR="004254BC" w:rsidRDefault="004254BC" w:rsidP="00376813">
      <w:pPr>
        <w:rPr>
          <w:rFonts w:ascii="Arial" w:hAnsi="Arial" w:cs="Arial"/>
        </w:rPr>
      </w:pPr>
    </w:p>
    <w:p w14:paraId="40EA451D" w14:textId="77777777" w:rsidR="004254BC" w:rsidRPr="007F6D6D" w:rsidRDefault="004254BC" w:rsidP="00376813">
      <w:pPr>
        <w:rPr>
          <w:rFonts w:ascii="Arial" w:hAnsi="Arial" w:cs="Arial"/>
        </w:rPr>
      </w:pPr>
    </w:p>
    <w:p w14:paraId="2F865287" w14:textId="317D8795" w:rsidR="00A92D9D" w:rsidRPr="007F6D6D" w:rsidRDefault="007F6D6D" w:rsidP="00A92D9D">
      <w:pPr>
        <w:tabs>
          <w:tab w:val="left" w:pos="2977"/>
          <w:tab w:val="left" w:pos="6096"/>
        </w:tabs>
        <w:rPr>
          <w:rFonts w:ascii="Arial" w:hAnsi="Arial" w:cs="Arial"/>
          <w:b/>
          <w:bCs/>
        </w:rPr>
      </w:pPr>
      <w:r>
        <w:rPr>
          <w:rFonts w:ascii="Arial" w:hAnsi="Arial" w:cs="Arial"/>
          <w:b/>
          <w:bCs/>
        </w:rPr>
        <w:t>J</w:t>
      </w:r>
      <w:r w:rsidR="00A92D9D" w:rsidRPr="007F6D6D">
        <w:rPr>
          <w:rFonts w:ascii="Arial" w:hAnsi="Arial" w:cs="Arial"/>
          <w:b/>
          <w:bCs/>
        </w:rPr>
        <w:t>ames Newman</w:t>
      </w:r>
      <w:r w:rsidR="00A92D9D" w:rsidRPr="007F6D6D">
        <w:rPr>
          <w:rFonts w:ascii="Arial" w:hAnsi="Arial" w:cs="Arial"/>
          <w:b/>
          <w:bCs/>
        </w:rPr>
        <w:tab/>
        <w:t>Cllr Mike Ross</w:t>
      </w:r>
      <w:r w:rsidR="00813ADB" w:rsidRPr="007F6D6D">
        <w:rPr>
          <w:rFonts w:ascii="Arial" w:hAnsi="Arial" w:cs="Arial"/>
          <w:b/>
          <w:bCs/>
        </w:rPr>
        <w:t xml:space="preserve">                 </w:t>
      </w:r>
      <w:r w:rsidR="000D29DF">
        <w:rPr>
          <w:rFonts w:ascii="Arial" w:hAnsi="Arial" w:cs="Arial"/>
          <w:b/>
          <w:bCs/>
        </w:rPr>
        <w:t xml:space="preserve">     </w:t>
      </w:r>
      <w:r w:rsidR="000D29DF">
        <w:rPr>
          <w:rFonts w:ascii="Arial" w:hAnsi="Arial" w:cs="Arial"/>
          <w:b/>
          <w:bCs/>
        </w:rPr>
        <w:tab/>
      </w:r>
      <w:r w:rsidR="00A92D9D" w:rsidRPr="007F6D6D">
        <w:rPr>
          <w:rFonts w:ascii="Arial" w:hAnsi="Arial" w:cs="Arial"/>
          <w:b/>
          <w:bCs/>
        </w:rPr>
        <w:t xml:space="preserve">Cllr </w:t>
      </w:r>
      <w:r w:rsidR="004254BC">
        <w:rPr>
          <w:rFonts w:ascii="Arial" w:hAnsi="Arial" w:cs="Arial"/>
          <w:b/>
          <w:bCs/>
        </w:rPr>
        <w:t>Anne Handley</w:t>
      </w:r>
    </w:p>
    <w:p w14:paraId="4A4C8DB4" w14:textId="71413A09" w:rsidR="00A92D9D" w:rsidRPr="007F6D6D" w:rsidRDefault="00F91095" w:rsidP="00A92D9D">
      <w:pPr>
        <w:tabs>
          <w:tab w:val="left" w:pos="2977"/>
          <w:tab w:val="left" w:pos="6096"/>
        </w:tabs>
        <w:rPr>
          <w:rFonts w:ascii="Arial" w:hAnsi="Arial" w:cs="Arial"/>
          <w:b/>
          <w:bCs/>
        </w:rPr>
      </w:pPr>
      <w:r w:rsidRPr="007F6D6D">
        <w:rPr>
          <w:rFonts w:ascii="Arial" w:hAnsi="Arial" w:cs="Arial"/>
          <w:b/>
          <w:bCs/>
        </w:rPr>
        <w:t>HEY</w:t>
      </w:r>
      <w:r w:rsidR="00A92D9D" w:rsidRPr="007F6D6D">
        <w:rPr>
          <w:rFonts w:ascii="Arial" w:hAnsi="Arial" w:cs="Arial"/>
          <w:b/>
          <w:bCs/>
        </w:rPr>
        <w:t>LEP</w:t>
      </w:r>
      <w:r w:rsidR="000D29DF">
        <w:rPr>
          <w:rFonts w:ascii="Arial" w:hAnsi="Arial" w:cs="Arial"/>
          <w:b/>
          <w:bCs/>
        </w:rPr>
        <w:t>,</w:t>
      </w:r>
      <w:r w:rsidR="00A92D9D" w:rsidRPr="007F6D6D">
        <w:rPr>
          <w:rFonts w:ascii="Arial" w:hAnsi="Arial" w:cs="Arial"/>
          <w:b/>
          <w:bCs/>
        </w:rPr>
        <w:t xml:space="preserve"> Chair</w:t>
      </w:r>
      <w:r w:rsidR="00A92D9D" w:rsidRPr="007F6D6D">
        <w:rPr>
          <w:rFonts w:ascii="Arial" w:hAnsi="Arial" w:cs="Arial"/>
          <w:b/>
          <w:bCs/>
        </w:rPr>
        <w:tab/>
        <w:t>Leader</w:t>
      </w:r>
      <w:r w:rsidR="000D29DF">
        <w:rPr>
          <w:rFonts w:ascii="Arial" w:hAnsi="Arial" w:cs="Arial"/>
          <w:b/>
          <w:bCs/>
        </w:rPr>
        <w:t xml:space="preserve">, </w:t>
      </w:r>
      <w:r w:rsidR="000D29DF" w:rsidRPr="000D29DF">
        <w:rPr>
          <w:rFonts w:ascii="Arial" w:hAnsi="Arial" w:cs="Arial"/>
          <w:b/>
          <w:bCs/>
        </w:rPr>
        <w:t>H</w:t>
      </w:r>
      <w:r w:rsidR="000D29DF">
        <w:rPr>
          <w:rFonts w:ascii="Arial" w:hAnsi="Arial" w:cs="Arial"/>
          <w:b/>
          <w:bCs/>
        </w:rPr>
        <w:t>CC</w:t>
      </w:r>
      <w:r w:rsidR="000D29DF">
        <w:rPr>
          <w:rFonts w:ascii="Arial" w:hAnsi="Arial" w:cs="Arial"/>
          <w:b/>
          <w:bCs/>
        </w:rPr>
        <w:tab/>
      </w:r>
      <w:r w:rsidR="00A92D9D" w:rsidRPr="007F6D6D">
        <w:rPr>
          <w:rFonts w:ascii="Arial" w:hAnsi="Arial" w:cs="Arial"/>
          <w:b/>
          <w:bCs/>
        </w:rPr>
        <w:t>Leader</w:t>
      </w:r>
      <w:r w:rsidR="000D29DF">
        <w:rPr>
          <w:rFonts w:ascii="Arial" w:hAnsi="Arial" w:cs="Arial"/>
          <w:b/>
          <w:bCs/>
        </w:rPr>
        <w:t xml:space="preserve">, </w:t>
      </w:r>
      <w:r w:rsidR="00A92D9D" w:rsidRPr="007F6D6D">
        <w:rPr>
          <w:rFonts w:ascii="Arial" w:hAnsi="Arial" w:cs="Arial"/>
          <w:b/>
          <w:bCs/>
        </w:rPr>
        <w:t>ERYC</w:t>
      </w:r>
    </w:p>
    <w:p w14:paraId="5FCA3229" w14:textId="77777777" w:rsidR="00373EC6" w:rsidRPr="007F6D6D" w:rsidRDefault="00373EC6"/>
    <w:sectPr w:rsidR="00373EC6" w:rsidRPr="007F6D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66188" w14:textId="77777777" w:rsidR="00F639DF" w:rsidRDefault="00F639DF" w:rsidP="00376813">
      <w:r>
        <w:separator/>
      </w:r>
    </w:p>
  </w:endnote>
  <w:endnote w:type="continuationSeparator" w:id="0">
    <w:p w14:paraId="74433EEA" w14:textId="77777777" w:rsidR="00F639DF" w:rsidRDefault="00F639DF" w:rsidP="0037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E29E4" w14:textId="77777777" w:rsidR="00F639DF" w:rsidRDefault="00F639DF" w:rsidP="00376813">
      <w:r>
        <w:separator/>
      </w:r>
    </w:p>
  </w:footnote>
  <w:footnote w:type="continuationSeparator" w:id="0">
    <w:p w14:paraId="7436AE20" w14:textId="77777777" w:rsidR="00F639DF" w:rsidRDefault="00F639DF" w:rsidP="00376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13"/>
    <w:rsid w:val="000D29DF"/>
    <w:rsid w:val="002C52CF"/>
    <w:rsid w:val="00373EC6"/>
    <w:rsid w:val="00376813"/>
    <w:rsid w:val="004254BC"/>
    <w:rsid w:val="005C11AA"/>
    <w:rsid w:val="007009BD"/>
    <w:rsid w:val="00764B80"/>
    <w:rsid w:val="007F6D6D"/>
    <w:rsid w:val="00813ADB"/>
    <w:rsid w:val="008473DA"/>
    <w:rsid w:val="00851891"/>
    <w:rsid w:val="00896F2A"/>
    <w:rsid w:val="008C2320"/>
    <w:rsid w:val="008E2C9D"/>
    <w:rsid w:val="00942CB1"/>
    <w:rsid w:val="009F0535"/>
    <w:rsid w:val="00A92D9D"/>
    <w:rsid w:val="00AC203D"/>
    <w:rsid w:val="00B33B71"/>
    <w:rsid w:val="00C05CFE"/>
    <w:rsid w:val="00C10077"/>
    <w:rsid w:val="00C35FE6"/>
    <w:rsid w:val="00CC678E"/>
    <w:rsid w:val="00CC6990"/>
    <w:rsid w:val="00F639DF"/>
    <w:rsid w:val="00F91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C10AF"/>
  <w15:chartTrackingRefBased/>
  <w15:docId w15:val="{CCDE468D-CA03-4D26-BD6E-B41C46EB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813"/>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253670">
      <w:bodyDiv w:val="1"/>
      <w:marLeft w:val="0"/>
      <w:marRight w:val="0"/>
      <w:marTop w:val="0"/>
      <w:marBottom w:val="0"/>
      <w:divBdr>
        <w:top w:val="none" w:sz="0" w:space="0" w:color="auto"/>
        <w:left w:val="none" w:sz="0" w:space="0" w:color="auto"/>
        <w:bottom w:val="none" w:sz="0" w:space="0" w:color="auto"/>
        <w:right w:val="none" w:sz="0" w:space="0" w:color="auto"/>
      </w:divBdr>
    </w:div>
    <w:div w:id="20249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9625B.07ED2BB0" TargetMode="External"/><Relationship Id="rId12" Type="http://schemas.openxmlformats.org/officeDocument/2006/relationships/image" Target="media/image6.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Coates Victoria</dc:creator>
  <cp:keywords/>
  <dc:description/>
  <cp:lastModifiedBy>Philipson Karen</cp:lastModifiedBy>
  <cp:revision>2</cp:revision>
  <dcterms:created xsi:type="dcterms:W3CDTF">2023-07-13T09:42:00Z</dcterms:created>
  <dcterms:modified xsi:type="dcterms:W3CDTF">2023-07-13T09:42:00Z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4828c0-bf9e-487a-a999-4cc0afddd2a0_Enabled">
    <vt:lpwstr>true</vt:lpwstr>
  </property>
  <property fmtid="{D5CDD505-2E9C-101B-9397-08002B2CF9AE}" pid="3" name="MSIP_Label_2a4828c0-bf9e-487a-a999-4cc0afddd2a0_SetDate">
    <vt:lpwstr>2023-03-28T08:24:33Z</vt:lpwstr>
  </property>
  <property fmtid="{D5CDD505-2E9C-101B-9397-08002B2CF9AE}" pid="4" name="MSIP_Label_2a4828c0-bf9e-487a-a999-4cc0afddd2a0_Method">
    <vt:lpwstr>Standard</vt:lpwstr>
  </property>
  <property fmtid="{D5CDD505-2E9C-101B-9397-08002B2CF9AE}" pid="5" name="MSIP_Label_2a4828c0-bf9e-487a-a999-4cc0afddd2a0_Name">
    <vt:lpwstr>Not Sensitive</vt:lpwstr>
  </property>
  <property fmtid="{D5CDD505-2E9C-101B-9397-08002B2CF9AE}" pid="6" name="MSIP_Label_2a4828c0-bf9e-487a-a999-4cc0afddd2a0_SiteId">
    <vt:lpwstr>351368d1-9b5a-4c8b-ac76-f39b4c7dd76c</vt:lpwstr>
  </property>
  <property fmtid="{D5CDD505-2E9C-101B-9397-08002B2CF9AE}" pid="7" name="MSIP_Label_2a4828c0-bf9e-487a-a999-4cc0afddd2a0_ActionId">
    <vt:lpwstr>ceb23126-5a54-40ed-b5ec-f4239eca6578</vt:lpwstr>
  </property>
  <property fmtid="{D5CDD505-2E9C-101B-9397-08002B2CF9AE}" pid="8" name="MSIP_Label_2a4828c0-bf9e-487a-a999-4cc0afddd2a0_ContentBits">
    <vt:lpwstr>0</vt:lpwstr>
  </property>
</Properties>
</file>